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02DB" w:rsidRPr="00CC02DB" w:rsidRDefault="00CC02DB">
      <w:pPr>
        <w:rPr>
          <w:b/>
          <w:sz w:val="28"/>
        </w:rPr>
      </w:pPr>
      <w:r w:rsidRPr="00CC02DB">
        <w:rPr>
          <w:b/>
          <w:sz w:val="28"/>
        </w:rPr>
        <w:t>План проведения недели по иностранному языку с 19 по 29 ноября 2019г.</w:t>
      </w:r>
    </w:p>
    <w:p w:rsidR="00CC02DB" w:rsidRPr="00CC02DB" w:rsidRDefault="00CC02DB">
      <w:pPr>
        <w:rPr>
          <w:b/>
          <w:sz w:val="28"/>
        </w:rPr>
      </w:pPr>
    </w:p>
    <w:tbl>
      <w:tblPr>
        <w:tblpPr w:leftFromText="180" w:rightFromText="180" w:vertAnchor="text" w:tblpX="-458" w:tblpY="1089"/>
        <w:tblW w:w="102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67"/>
        <w:gridCol w:w="4289"/>
        <w:gridCol w:w="1057"/>
        <w:gridCol w:w="1149"/>
        <w:gridCol w:w="3156"/>
      </w:tblGrid>
      <w:tr w:rsidR="007B554E" w:rsidTr="007B554E">
        <w:tblPrEx>
          <w:tblCellMar>
            <w:top w:w="0" w:type="dxa"/>
            <w:bottom w:w="0" w:type="dxa"/>
          </w:tblCellMar>
        </w:tblPrEx>
        <w:trPr>
          <w:trHeight w:val="549"/>
        </w:trPr>
        <w:tc>
          <w:tcPr>
            <w:tcW w:w="567" w:type="dxa"/>
          </w:tcPr>
          <w:p w:rsidR="007B554E" w:rsidRPr="00CC02DB" w:rsidRDefault="007B554E" w:rsidP="007B554E">
            <w:pPr>
              <w:rPr>
                <w:b/>
                <w:i w:val="0"/>
                <w:sz w:val="28"/>
              </w:rPr>
            </w:pPr>
            <w:bookmarkStart w:id="0" w:name="_GoBack"/>
            <w:bookmarkEnd w:id="0"/>
            <w:r w:rsidRPr="00CC02DB">
              <w:rPr>
                <w:b/>
                <w:i w:val="0"/>
                <w:sz w:val="28"/>
              </w:rPr>
              <w:t>№</w:t>
            </w:r>
          </w:p>
        </w:tc>
        <w:tc>
          <w:tcPr>
            <w:tcW w:w="4289" w:type="dxa"/>
          </w:tcPr>
          <w:p w:rsidR="007B554E" w:rsidRPr="00CC02DB" w:rsidRDefault="007B554E" w:rsidP="007B554E">
            <w:pPr>
              <w:rPr>
                <w:b/>
                <w:i w:val="0"/>
                <w:sz w:val="28"/>
              </w:rPr>
            </w:pPr>
            <w:r w:rsidRPr="00CC02DB">
              <w:rPr>
                <w:b/>
                <w:i w:val="0"/>
                <w:sz w:val="28"/>
              </w:rPr>
              <w:t>Мероприятие</w:t>
            </w:r>
          </w:p>
        </w:tc>
        <w:tc>
          <w:tcPr>
            <w:tcW w:w="1057" w:type="dxa"/>
          </w:tcPr>
          <w:p w:rsidR="007B554E" w:rsidRPr="00CC02DB" w:rsidRDefault="007B554E" w:rsidP="007B554E">
            <w:pPr>
              <w:rPr>
                <w:b/>
                <w:i w:val="0"/>
                <w:sz w:val="28"/>
              </w:rPr>
            </w:pPr>
            <w:r w:rsidRPr="00CC02DB">
              <w:rPr>
                <w:b/>
                <w:i w:val="0"/>
                <w:sz w:val="28"/>
              </w:rPr>
              <w:t>Срок</w:t>
            </w:r>
          </w:p>
        </w:tc>
        <w:tc>
          <w:tcPr>
            <w:tcW w:w="1149" w:type="dxa"/>
          </w:tcPr>
          <w:p w:rsidR="007B554E" w:rsidRPr="00CC02DB" w:rsidRDefault="007B554E" w:rsidP="007B554E">
            <w:pPr>
              <w:rPr>
                <w:b/>
                <w:i w:val="0"/>
                <w:sz w:val="28"/>
              </w:rPr>
            </w:pPr>
            <w:r w:rsidRPr="00CC02DB">
              <w:rPr>
                <w:b/>
                <w:i w:val="0"/>
                <w:sz w:val="28"/>
              </w:rPr>
              <w:t>Класс</w:t>
            </w:r>
          </w:p>
        </w:tc>
        <w:tc>
          <w:tcPr>
            <w:tcW w:w="3156" w:type="dxa"/>
          </w:tcPr>
          <w:p w:rsidR="007B554E" w:rsidRPr="00CC02DB" w:rsidRDefault="007B554E" w:rsidP="007B554E">
            <w:pPr>
              <w:rPr>
                <w:b/>
                <w:i w:val="0"/>
                <w:sz w:val="28"/>
              </w:rPr>
            </w:pPr>
            <w:r w:rsidRPr="00CC02DB">
              <w:rPr>
                <w:b/>
                <w:i w:val="0"/>
                <w:sz w:val="28"/>
              </w:rPr>
              <w:t>Ответственный</w:t>
            </w:r>
          </w:p>
        </w:tc>
      </w:tr>
      <w:tr w:rsidR="007B554E" w:rsidTr="00CC02DB">
        <w:tblPrEx>
          <w:tblCellMar>
            <w:top w:w="0" w:type="dxa"/>
            <w:bottom w:w="0" w:type="dxa"/>
          </w:tblCellMar>
        </w:tblPrEx>
        <w:trPr>
          <w:trHeight w:val="837"/>
        </w:trPr>
        <w:tc>
          <w:tcPr>
            <w:tcW w:w="567" w:type="dxa"/>
          </w:tcPr>
          <w:p w:rsidR="007B554E" w:rsidRPr="00CC02DB" w:rsidRDefault="007B554E" w:rsidP="007B554E">
            <w:pPr>
              <w:rPr>
                <w:b/>
                <w:i w:val="0"/>
                <w:sz w:val="28"/>
              </w:rPr>
            </w:pPr>
            <w:r w:rsidRPr="00CC02DB">
              <w:rPr>
                <w:b/>
                <w:i w:val="0"/>
                <w:sz w:val="28"/>
              </w:rPr>
              <w:t>1</w:t>
            </w:r>
          </w:p>
        </w:tc>
        <w:tc>
          <w:tcPr>
            <w:tcW w:w="4289" w:type="dxa"/>
          </w:tcPr>
          <w:p w:rsidR="007B554E" w:rsidRPr="00CC02DB" w:rsidRDefault="007B554E" w:rsidP="007B554E">
            <w:pPr>
              <w:rPr>
                <w:b/>
                <w:i w:val="0"/>
                <w:sz w:val="28"/>
              </w:rPr>
            </w:pPr>
            <w:r w:rsidRPr="00CC02DB">
              <w:rPr>
                <w:b/>
                <w:i w:val="0"/>
                <w:sz w:val="28"/>
              </w:rPr>
              <w:t>Открытие декады</w:t>
            </w:r>
          </w:p>
        </w:tc>
        <w:tc>
          <w:tcPr>
            <w:tcW w:w="1057" w:type="dxa"/>
          </w:tcPr>
          <w:p w:rsidR="007B554E" w:rsidRPr="00CC02DB" w:rsidRDefault="007B554E" w:rsidP="007B554E">
            <w:pPr>
              <w:rPr>
                <w:b/>
                <w:i w:val="0"/>
                <w:sz w:val="28"/>
              </w:rPr>
            </w:pPr>
            <w:r w:rsidRPr="00CC02DB">
              <w:rPr>
                <w:b/>
                <w:i w:val="0"/>
                <w:sz w:val="28"/>
              </w:rPr>
              <w:t>19-29</w:t>
            </w:r>
          </w:p>
        </w:tc>
        <w:tc>
          <w:tcPr>
            <w:tcW w:w="1149" w:type="dxa"/>
          </w:tcPr>
          <w:p w:rsidR="007B554E" w:rsidRPr="00CC02DB" w:rsidRDefault="007B554E" w:rsidP="007B554E">
            <w:pPr>
              <w:rPr>
                <w:b/>
                <w:i w:val="0"/>
                <w:sz w:val="28"/>
              </w:rPr>
            </w:pPr>
          </w:p>
        </w:tc>
        <w:tc>
          <w:tcPr>
            <w:tcW w:w="3156" w:type="dxa"/>
          </w:tcPr>
          <w:p w:rsidR="007B554E" w:rsidRPr="00CC02DB" w:rsidRDefault="00CC02DB" w:rsidP="007B554E">
            <w:pPr>
              <w:rPr>
                <w:b/>
                <w:i w:val="0"/>
                <w:sz w:val="28"/>
              </w:rPr>
            </w:pPr>
            <w:proofErr w:type="spellStart"/>
            <w:r w:rsidRPr="00CC02DB">
              <w:rPr>
                <w:b/>
                <w:i w:val="0"/>
                <w:sz w:val="28"/>
              </w:rPr>
              <w:t>Руков</w:t>
            </w:r>
            <w:proofErr w:type="spellEnd"/>
            <w:r w:rsidRPr="00CC02DB">
              <w:rPr>
                <w:b/>
                <w:i w:val="0"/>
                <w:sz w:val="28"/>
              </w:rPr>
              <w:t>. М.О.</w:t>
            </w:r>
          </w:p>
        </w:tc>
      </w:tr>
      <w:tr w:rsidR="007B554E" w:rsidTr="00CC02DB">
        <w:tblPrEx>
          <w:tblCellMar>
            <w:top w:w="0" w:type="dxa"/>
            <w:bottom w:w="0" w:type="dxa"/>
          </w:tblCellMar>
        </w:tblPrEx>
        <w:trPr>
          <w:trHeight w:val="848"/>
        </w:trPr>
        <w:tc>
          <w:tcPr>
            <w:tcW w:w="567" w:type="dxa"/>
          </w:tcPr>
          <w:p w:rsidR="007B554E" w:rsidRPr="00CC02DB" w:rsidRDefault="007B554E" w:rsidP="007B554E">
            <w:pPr>
              <w:rPr>
                <w:b/>
                <w:i w:val="0"/>
                <w:sz w:val="28"/>
              </w:rPr>
            </w:pPr>
            <w:r w:rsidRPr="00CC02DB">
              <w:rPr>
                <w:b/>
                <w:i w:val="0"/>
                <w:sz w:val="28"/>
              </w:rPr>
              <w:t>2</w:t>
            </w:r>
          </w:p>
        </w:tc>
        <w:tc>
          <w:tcPr>
            <w:tcW w:w="4289" w:type="dxa"/>
          </w:tcPr>
          <w:p w:rsidR="007B554E" w:rsidRPr="00CC02DB" w:rsidRDefault="007B554E" w:rsidP="007B554E">
            <w:pPr>
              <w:rPr>
                <w:b/>
                <w:i w:val="0"/>
                <w:sz w:val="28"/>
              </w:rPr>
            </w:pPr>
            <w:r w:rsidRPr="00CC02DB">
              <w:rPr>
                <w:b/>
                <w:i w:val="0"/>
                <w:sz w:val="28"/>
              </w:rPr>
              <w:t>Посещение уроков</w:t>
            </w:r>
          </w:p>
        </w:tc>
        <w:tc>
          <w:tcPr>
            <w:tcW w:w="1057" w:type="dxa"/>
          </w:tcPr>
          <w:p w:rsidR="007B554E" w:rsidRPr="00CC02DB" w:rsidRDefault="007B554E" w:rsidP="007B554E">
            <w:pPr>
              <w:rPr>
                <w:b/>
                <w:i w:val="0"/>
                <w:sz w:val="28"/>
              </w:rPr>
            </w:pPr>
            <w:r w:rsidRPr="00CC02DB">
              <w:rPr>
                <w:b/>
                <w:i w:val="0"/>
                <w:sz w:val="28"/>
              </w:rPr>
              <w:t>19-29</w:t>
            </w:r>
          </w:p>
        </w:tc>
        <w:tc>
          <w:tcPr>
            <w:tcW w:w="1149" w:type="dxa"/>
          </w:tcPr>
          <w:p w:rsidR="007B554E" w:rsidRPr="00CC02DB" w:rsidRDefault="007B554E" w:rsidP="007B554E">
            <w:pPr>
              <w:rPr>
                <w:b/>
                <w:i w:val="0"/>
                <w:sz w:val="28"/>
              </w:rPr>
            </w:pPr>
            <w:r w:rsidRPr="00CC02DB">
              <w:rPr>
                <w:b/>
                <w:i w:val="0"/>
                <w:sz w:val="28"/>
              </w:rPr>
              <w:t>2-11</w:t>
            </w:r>
            <w:r w:rsidR="00CC02DB" w:rsidRPr="00CC02DB">
              <w:rPr>
                <w:b/>
                <w:i w:val="0"/>
                <w:sz w:val="28"/>
              </w:rPr>
              <w:t>кл.</w:t>
            </w:r>
          </w:p>
        </w:tc>
        <w:tc>
          <w:tcPr>
            <w:tcW w:w="3156" w:type="dxa"/>
          </w:tcPr>
          <w:p w:rsidR="007B554E" w:rsidRPr="00CC02DB" w:rsidRDefault="00CC02DB" w:rsidP="007B554E">
            <w:pPr>
              <w:rPr>
                <w:b/>
                <w:i w:val="0"/>
                <w:sz w:val="28"/>
              </w:rPr>
            </w:pPr>
            <w:r w:rsidRPr="00CC02DB">
              <w:rPr>
                <w:b/>
                <w:i w:val="0"/>
                <w:sz w:val="28"/>
              </w:rPr>
              <w:t>Учителя-предметники</w:t>
            </w:r>
          </w:p>
        </w:tc>
      </w:tr>
      <w:tr w:rsidR="007B554E" w:rsidTr="00CC02DB">
        <w:tblPrEx>
          <w:tblCellMar>
            <w:top w:w="0" w:type="dxa"/>
            <w:bottom w:w="0" w:type="dxa"/>
          </w:tblCellMar>
        </w:tblPrEx>
        <w:trPr>
          <w:trHeight w:val="1130"/>
        </w:trPr>
        <w:tc>
          <w:tcPr>
            <w:tcW w:w="567" w:type="dxa"/>
          </w:tcPr>
          <w:p w:rsidR="007B554E" w:rsidRPr="00CC02DB" w:rsidRDefault="007B554E" w:rsidP="007B554E">
            <w:pPr>
              <w:rPr>
                <w:b/>
                <w:i w:val="0"/>
                <w:sz w:val="28"/>
              </w:rPr>
            </w:pPr>
            <w:r w:rsidRPr="00CC02DB">
              <w:rPr>
                <w:b/>
                <w:i w:val="0"/>
                <w:sz w:val="28"/>
              </w:rPr>
              <w:t>3</w:t>
            </w:r>
          </w:p>
        </w:tc>
        <w:tc>
          <w:tcPr>
            <w:tcW w:w="4289" w:type="dxa"/>
          </w:tcPr>
          <w:p w:rsidR="007B554E" w:rsidRPr="00CC02DB" w:rsidRDefault="007B554E" w:rsidP="007B554E">
            <w:pPr>
              <w:rPr>
                <w:b/>
                <w:i w:val="0"/>
                <w:sz w:val="28"/>
              </w:rPr>
            </w:pPr>
            <w:r w:rsidRPr="00CC02DB">
              <w:rPr>
                <w:b/>
                <w:i w:val="0"/>
                <w:sz w:val="28"/>
              </w:rPr>
              <w:t>Открытый урок на тему «Цветовая палитра»</w:t>
            </w:r>
          </w:p>
        </w:tc>
        <w:tc>
          <w:tcPr>
            <w:tcW w:w="1057" w:type="dxa"/>
          </w:tcPr>
          <w:p w:rsidR="007B554E" w:rsidRPr="00CC02DB" w:rsidRDefault="007B554E" w:rsidP="007B554E">
            <w:pPr>
              <w:rPr>
                <w:b/>
                <w:i w:val="0"/>
                <w:sz w:val="28"/>
              </w:rPr>
            </w:pPr>
            <w:r w:rsidRPr="00CC02DB">
              <w:rPr>
                <w:b/>
                <w:i w:val="0"/>
                <w:sz w:val="28"/>
              </w:rPr>
              <w:t>21-11</w:t>
            </w:r>
          </w:p>
        </w:tc>
        <w:tc>
          <w:tcPr>
            <w:tcW w:w="1149" w:type="dxa"/>
          </w:tcPr>
          <w:p w:rsidR="007B554E" w:rsidRPr="00CC02DB" w:rsidRDefault="00CC02DB" w:rsidP="007B554E">
            <w:pPr>
              <w:rPr>
                <w:b/>
                <w:i w:val="0"/>
                <w:sz w:val="28"/>
              </w:rPr>
            </w:pPr>
            <w:r w:rsidRPr="00CC02DB">
              <w:rPr>
                <w:b/>
                <w:i w:val="0"/>
                <w:sz w:val="28"/>
              </w:rPr>
              <w:t xml:space="preserve">3»б» </w:t>
            </w:r>
            <w:proofErr w:type="spellStart"/>
            <w:r w:rsidRPr="00CC02DB">
              <w:rPr>
                <w:b/>
                <w:i w:val="0"/>
                <w:sz w:val="28"/>
              </w:rPr>
              <w:t>кл</w:t>
            </w:r>
            <w:proofErr w:type="spellEnd"/>
            <w:r w:rsidRPr="00CC02DB">
              <w:rPr>
                <w:b/>
                <w:i w:val="0"/>
                <w:sz w:val="28"/>
              </w:rPr>
              <w:t>.</w:t>
            </w:r>
          </w:p>
        </w:tc>
        <w:tc>
          <w:tcPr>
            <w:tcW w:w="3156" w:type="dxa"/>
          </w:tcPr>
          <w:p w:rsidR="007B554E" w:rsidRPr="00CC02DB" w:rsidRDefault="00CC02DB" w:rsidP="007B554E">
            <w:pPr>
              <w:rPr>
                <w:b/>
                <w:i w:val="0"/>
                <w:sz w:val="28"/>
              </w:rPr>
            </w:pPr>
            <w:proofErr w:type="spellStart"/>
            <w:r w:rsidRPr="00CC02DB">
              <w:rPr>
                <w:b/>
                <w:i w:val="0"/>
                <w:sz w:val="28"/>
              </w:rPr>
              <w:t>Дуняшева</w:t>
            </w:r>
            <w:proofErr w:type="spellEnd"/>
            <w:r w:rsidRPr="00CC02DB">
              <w:rPr>
                <w:b/>
                <w:i w:val="0"/>
                <w:sz w:val="28"/>
              </w:rPr>
              <w:t xml:space="preserve"> С.В.</w:t>
            </w:r>
          </w:p>
        </w:tc>
      </w:tr>
      <w:tr w:rsidR="007B554E" w:rsidTr="00CC02DB">
        <w:tblPrEx>
          <w:tblCellMar>
            <w:top w:w="0" w:type="dxa"/>
            <w:bottom w:w="0" w:type="dxa"/>
          </w:tblCellMar>
        </w:tblPrEx>
        <w:trPr>
          <w:trHeight w:val="848"/>
        </w:trPr>
        <w:tc>
          <w:tcPr>
            <w:tcW w:w="567" w:type="dxa"/>
          </w:tcPr>
          <w:p w:rsidR="007B554E" w:rsidRPr="00CC02DB" w:rsidRDefault="007B554E" w:rsidP="007B554E">
            <w:pPr>
              <w:rPr>
                <w:b/>
                <w:i w:val="0"/>
                <w:sz w:val="28"/>
              </w:rPr>
            </w:pPr>
            <w:r w:rsidRPr="00CC02DB">
              <w:rPr>
                <w:b/>
                <w:i w:val="0"/>
                <w:sz w:val="28"/>
              </w:rPr>
              <w:t>4</w:t>
            </w:r>
          </w:p>
        </w:tc>
        <w:tc>
          <w:tcPr>
            <w:tcW w:w="4289" w:type="dxa"/>
          </w:tcPr>
          <w:p w:rsidR="007B554E" w:rsidRPr="00CC02DB" w:rsidRDefault="007B554E" w:rsidP="007B554E">
            <w:pPr>
              <w:rPr>
                <w:b/>
                <w:i w:val="0"/>
                <w:sz w:val="28"/>
              </w:rPr>
            </w:pPr>
            <w:r w:rsidRPr="00CC02DB">
              <w:rPr>
                <w:b/>
                <w:i w:val="0"/>
                <w:sz w:val="28"/>
              </w:rPr>
              <w:t>Открытый урок на тему «</w:t>
            </w:r>
            <w:r w:rsidRPr="00CC02DB">
              <w:rPr>
                <w:b/>
                <w:i w:val="0"/>
                <w:sz w:val="28"/>
                <w:lang w:val="en-US"/>
              </w:rPr>
              <w:t>I</w:t>
            </w:r>
            <w:r w:rsidRPr="00CC02DB">
              <w:rPr>
                <w:b/>
                <w:i w:val="0"/>
                <w:sz w:val="28"/>
              </w:rPr>
              <w:t xml:space="preserve"> </w:t>
            </w:r>
            <w:r w:rsidRPr="00CC02DB">
              <w:rPr>
                <w:b/>
                <w:i w:val="0"/>
                <w:sz w:val="28"/>
                <w:lang w:val="en-US"/>
              </w:rPr>
              <w:t>can</w:t>
            </w:r>
            <w:r w:rsidRPr="00CC02DB">
              <w:rPr>
                <w:b/>
                <w:i w:val="0"/>
                <w:sz w:val="28"/>
              </w:rPr>
              <w:t xml:space="preserve"> </w:t>
            </w:r>
            <w:r w:rsidRPr="00CC02DB">
              <w:rPr>
                <w:b/>
                <w:i w:val="0"/>
                <w:sz w:val="28"/>
                <w:lang w:val="en-US"/>
              </w:rPr>
              <w:t>see</w:t>
            </w:r>
            <w:r w:rsidRPr="00CC02DB">
              <w:rPr>
                <w:b/>
                <w:i w:val="0"/>
                <w:sz w:val="28"/>
              </w:rPr>
              <w:t>»</w:t>
            </w:r>
          </w:p>
        </w:tc>
        <w:tc>
          <w:tcPr>
            <w:tcW w:w="1057" w:type="dxa"/>
          </w:tcPr>
          <w:p w:rsidR="007B554E" w:rsidRPr="00CC02DB" w:rsidRDefault="007B554E" w:rsidP="007B554E">
            <w:pPr>
              <w:rPr>
                <w:b/>
                <w:i w:val="0"/>
                <w:sz w:val="28"/>
              </w:rPr>
            </w:pPr>
            <w:r w:rsidRPr="00CC02DB">
              <w:rPr>
                <w:b/>
                <w:i w:val="0"/>
                <w:sz w:val="28"/>
              </w:rPr>
              <w:t>21-11</w:t>
            </w:r>
          </w:p>
        </w:tc>
        <w:tc>
          <w:tcPr>
            <w:tcW w:w="1149" w:type="dxa"/>
          </w:tcPr>
          <w:p w:rsidR="007B554E" w:rsidRPr="00CC02DB" w:rsidRDefault="00CC02DB" w:rsidP="007B554E">
            <w:pPr>
              <w:rPr>
                <w:b/>
                <w:i w:val="0"/>
                <w:sz w:val="28"/>
              </w:rPr>
            </w:pPr>
            <w:r w:rsidRPr="00CC02DB">
              <w:rPr>
                <w:b/>
                <w:i w:val="0"/>
                <w:sz w:val="28"/>
              </w:rPr>
              <w:t>2кл.</w:t>
            </w:r>
          </w:p>
        </w:tc>
        <w:tc>
          <w:tcPr>
            <w:tcW w:w="3156" w:type="dxa"/>
          </w:tcPr>
          <w:p w:rsidR="007B554E" w:rsidRPr="00CC02DB" w:rsidRDefault="00CC02DB" w:rsidP="007B554E">
            <w:pPr>
              <w:rPr>
                <w:b/>
                <w:i w:val="0"/>
                <w:sz w:val="28"/>
              </w:rPr>
            </w:pPr>
            <w:proofErr w:type="spellStart"/>
            <w:r w:rsidRPr="00CC02DB">
              <w:rPr>
                <w:b/>
                <w:i w:val="0"/>
                <w:sz w:val="28"/>
              </w:rPr>
              <w:t>Муртазалиева</w:t>
            </w:r>
            <w:proofErr w:type="spellEnd"/>
            <w:r w:rsidRPr="00CC02DB">
              <w:rPr>
                <w:b/>
                <w:i w:val="0"/>
                <w:sz w:val="28"/>
              </w:rPr>
              <w:t xml:space="preserve"> С.И.</w:t>
            </w:r>
          </w:p>
        </w:tc>
      </w:tr>
      <w:tr w:rsidR="007B554E" w:rsidTr="00CC02DB">
        <w:tblPrEx>
          <w:tblCellMar>
            <w:top w:w="0" w:type="dxa"/>
            <w:bottom w:w="0" w:type="dxa"/>
          </w:tblCellMar>
        </w:tblPrEx>
        <w:trPr>
          <w:trHeight w:val="973"/>
        </w:trPr>
        <w:tc>
          <w:tcPr>
            <w:tcW w:w="567" w:type="dxa"/>
          </w:tcPr>
          <w:p w:rsidR="007B554E" w:rsidRPr="00CC02DB" w:rsidRDefault="007B554E" w:rsidP="007B554E">
            <w:pPr>
              <w:rPr>
                <w:b/>
                <w:i w:val="0"/>
                <w:sz w:val="28"/>
              </w:rPr>
            </w:pPr>
            <w:r w:rsidRPr="00CC02DB">
              <w:rPr>
                <w:b/>
                <w:i w:val="0"/>
                <w:sz w:val="28"/>
              </w:rPr>
              <w:t>5</w:t>
            </w:r>
          </w:p>
        </w:tc>
        <w:tc>
          <w:tcPr>
            <w:tcW w:w="4289" w:type="dxa"/>
          </w:tcPr>
          <w:p w:rsidR="007B554E" w:rsidRPr="00CC02DB" w:rsidRDefault="007B554E" w:rsidP="007B554E">
            <w:pPr>
              <w:rPr>
                <w:b/>
                <w:i w:val="0"/>
                <w:sz w:val="28"/>
              </w:rPr>
            </w:pPr>
            <w:r w:rsidRPr="00CC02DB">
              <w:rPr>
                <w:b/>
                <w:i w:val="0"/>
                <w:sz w:val="28"/>
              </w:rPr>
              <w:t>Открытый урок на тему «Дом квартира»</w:t>
            </w:r>
          </w:p>
        </w:tc>
        <w:tc>
          <w:tcPr>
            <w:tcW w:w="1057" w:type="dxa"/>
          </w:tcPr>
          <w:p w:rsidR="007B554E" w:rsidRPr="00CC02DB" w:rsidRDefault="007B554E" w:rsidP="007B554E">
            <w:pPr>
              <w:rPr>
                <w:b/>
                <w:i w:val="0"/>
                <w:sz w:val="28"/>
              </w:rPr>
            </w:pPr>
            <w:r w:rsidRPr="00CC02DB">
              <w:rPr>
                <w:b/>
                <w:i w:val="0"/>
                <w:sz w:val="28"/>
              </w:rPr>
              <w:t>23-11</w:t>
            </w:r>
          </w:p>
        </w:tc>
        <w:tc>
          <w:tcPr>
            <w:tcW w:w="1149" w:type="dxa"/>
          </w:tcPr>
          <w:p w:rsidR="007B554E" w:rsidRPr="00CC02DB" w:rsidRDefault="00CC02DB" w:rsidP="007B554E">
            <w:pPr>
              <w:rPr>
                <w:b/>
                <w:i w:val="0"/>
                <w:sz w:val="28"/>
              </w:rPr>
            </w:pPr>
            <w:r w:rsidRPr="00CC02DB">
              <w:rPr>
                <w:b/>
                <w:i w:val="0"/>
                <w:sz w:val="28"/>
              </w:rPr>
              <w:t>4кл.</w:t>
            </w:r>
          </w:p>
        </w:tc>
        <w:tc>
          <w:tcPr>
            <w:tcW w:w="3156" w:type="dxa"/>
          </w:tcPr>
          <w:p w:rsidR="007B554E" w:rsidRPr="00CC02DB" w:rsidRDefault="00CC02DB" w:rsidP="007B554E">
            <w:pPr>
              <w:rPr>
                <w:b/>
                <w:i w:val="0"/>
                <w:sz w:val="28"/>
              </w:rPr>
            </w:pPr>
            <w:r w:rsidRPr="00CC02DB">
              <w:rPr>
                <w:b/>
                <w:i w:val="0"/>
                <w:sz w:val="28"/>
              </w:rPr>
              <w:t>Рамазанова И.О.</w:t>
            </w:r>
          </w:p>
        </w:tc>
      </w:tr>
      <w:tr w:rsidR="007B554E" w:rsidTr="00CC02DB">
        <w:tblPrEx>
          <w:tblCellMar>
            <w:top w:w="0" w:type="dxa"/>
            <w:bottom w:w="0" w:type="dxa"/>
          </w:tblCellMar>
        </w:tblPrEx>
        <w:trPr>
          <w:trHeight w:val="846"/>
        </w:trPr>
        <w:tc>
          <w:tcPr>
            <w:tcW w:w="567" w:type="dxa"/>
          </w:tcPr>
          <w:p w:rsidR="007B554E" w:rsidRPr="00CC02DB" w:rsidRDefault="007B554E" w:rsidP="007B554E">
            <w:pPr>
              <w:rPr>
                <w:b/>
                <w:i w:val="0"/>
                <w:sz w:val="28"/>
              </w:rPr>
            </w:pPr>
            <w:r w:rsidRPr="00CC02DB">
              <w:rPr>
                <w:b/>
                <w:i w:val="0"/>
                <w:sz w:val="28"/>
              </w:rPr>
              <w:t>6</w:t>
            </w:r>
          </w:p>
        </w:tc>
        <w:tc>
          <w:tcPr>
            <w:tcW w:w="4289" w:type="dxa"/>
          </w:tcPr>
          <w:p w:rsidR="007B554E" w:rsidRPr="00CC02DB" w:rsidRDefault="007B554E" w:rsidP="007B554E">
            <w:pPr>
              <w:rPr>
                <w:b/>
                <w:i w:val="0"/>
                <w:sz w:val="28"/>
              </w:rPr>
            </w:pPr>
            <w:r w:rsidRPr="00CC02DB">
              <w:rPr>
                <w:b/>
                <w:i w:val="0"/>
                <w:sz w:val="28"/>
              </w:rPr>
              <w:t>Выпуск предметной стенгазеты</w:t>
            </w:r>
          </w:p>
        </w:tc>
        <w:tc>
          <w:tcPr>
            <w:tcW w:w="1057" w:type="dxa"/>
          </w:tcPr>
          <w:p w:rsidR="007B554E" w:rsidRPr="00CC02DB" w:rsidRDefault="007B554E" w:rsidP="007B554E">
            <w:pPr>
              <w:rPr>
                <w:b/>
                <w:i w:val="0"/>
                <w:sz w:val="28"/>
              </w:rPr>
            </w:pPr>
            <w:r w:rsidRPr="00CC02DB">
              <w:rPr>
                <w:b/>
                <w:i w:val="0"/>
                <w:sz w:val="28"/>
              </w:rPr>
              <w:t>24-11</w:t>
            </w:r>
          </w:p>
        </w:tc>
        <w:tc>
          <w:tcPr>
            <w:tcW w:w="1149" w:type="dxa"/>
          </w:tcPr>
          <w:p w:rsidR="007B554E" w:rsidRPr="00CC02DB" w:rsidRDefault="007B554E" w:rsidP="007B554E">
            <w:pPr>
              <w:rPr>
                <w:b/>
                <w:i w:val="0"/>
                <w:sz w:val="28"/>
              </w:rPr>
            </w:pPr>
          </w:p>
        </w:tc>
        <w:tc>
          <w:tcPr>
            <w:tcW w:w="3156" w:type="dxa"/>
          </w:tcPr>
          <w:p w:rsidR="007B554E" w:rsidRPr="00CC02DB" w:rsidRDefault="007B554E" w:rsidP="007B554E">
            <w:pPr>
              <w:rPr>
                <w:b/>
                <w:i w:val="0"/>
                <w:sz w:val="28"/>
              </w:rPr>
            </w:pPr>
          </w:p>
        </w:tc>
      </w:tr>
      <w:tr w:rsidR="007B554E" w:rsidTr="00CC02DB">
        <w:tblPrEx>
          <w:tblCellMar>
            <w:top w:w="0" w:type="dxa"/>
            <w:bottom w:w="0" w:type="dxa"/>
          </w:tblCellMar>
        </w:tblPrEx>
        <w:trPr>
          <w:trHeight w:val="843"/>
        </w:trPr>
        <w:tc>
          <w:tcPr>
            <w:tcW w:w="567" w:type="dxa"/>
          </w:tcPr>
          <w:p w:rsidR="007B554E" w:rsidRPr="00CC02DB" w:rsidRDefault="007B554E" w:rsidP="007B554E">
            <w:pPr>
              <w:rPr>
                <w:b/>
                <w:i w:val="0"/>
                <w:sz w:val="28"/>
              </w:rPr>
            </w:pPr>
            <w:r w:rsidRPr="00CC02DB">
              <w:rPr>
                <w:b/>
                <w:i w:val="0"/>
                <w:sz w:val="28"/>
              </w:rPr>
              <w:t>7</w:t>
            </w:r>
          </w:p>
        </w:tc>
        <w:tc>
          <w:tcPr>
            <w:tcW w:w="4289" w:type="dxa"/>
          </w:tcPr>
          <w:p w:rsidR="007B554E" w:rsidRPr="00CC02DB" w:rsidRDefault="007B554E" w:rsidP="007B554E">
            <w:pPr>
              <w:rPr>
                <w:b/>
                <w:i w:val="0"/>
                <w:sz w:val="28"/>
              </w:rPr>
            </w:pPr>
            <w:r w:rsidRPr="00CC02DB">
              <w:rPr>
                <w:b/>
                <w:i w:val="0"/>
                <w:sz w:val="28"/>
              </w:rPr>
              <w:t>Конкурс чтеца</w:t>
            </w:r>
          </w:p>
        </w:tc>
        <w:tc>
          <w:tcPr>
            <w:tcW w:w="1057" w:type="dxa"/>
          </w:tcPr>
          <w:p w:rsidR="007B554E" w:rsidRPr="00CC02DB" w:rsidRDefault="007B554E" w:rsidP="007B554E">
            <w:pPr>
              <w:rPr>
                <w:b/>
                <w:i w:val="0"/>
                <w:sz w:val="28"/>
              </w:rPr>
            </w:pPr>
            <w:r w:rsidRPr="00CC02DB">
              <w:rPr>
                <w:b/>
                <w:i w:val="0"/>
                <w:sz w:val="28"/>
              </w:rPr>
              <w:t>28-29</w:t>
            </w:r>
          </w:p>
        </w:tc>
        <w:tc>
          <w:tcPr>
            <w:tcW w:w="1149" w:type="dxa"/>
          </w:tcPr>
          <w:p w:rsidR="007B554E" w:rsidRPr="00CC02DB" w:rsidRDefault="00CC02DB" w:rsidP="007B554E">
            <w:pPr>
              <w:rPr>
                <w:b/>
                <w:i w:val="0"/>
                <w:sz w:val="28"/>
              </w:rPr>
            </w:pPr>
            <w:r w:rsidRPr="00CC02DB">
              <w:rPr>
                <w:b/>
                <w:i w:val="0"/>
                <w:sz w:val="28"/>
              </w:rPr>
              <w:t>5-8кл.</w:t>
            </w:r>
          </w:p>
        </w:tc>
        <w:tc>
          <w:tcPr>
            <w:tcW w:w="3156" w:type="dxa"/>
          </w:tcPr>
          <w:p w:rsidR="007B554E" w:rsidRPr="00CC02DB" w:rsidRDefault="00CC02DB" w:rsidP="007B554E">
            <w:pPr>
              <w:rPr>
                <w:b/>
                <w:i w:val="0"/>
                <w:sz w:val="28"/>
              </w:rPr>
            </w:pPr>
            <w:r w:rsidRPr="00CC02DB">
              <w:rPr>
                <w:b/>
                <w:i w:val="0"/>
                <w:sz w:val="28"/>
              </w:rPr>
              <w:t>Учителя предметники</w:t>
            </w:r>
          </w:p>
        </w:tc>
      </w:tr>
      <w:tr w:rsidR="007B554E" w:rsidTr="00CC02DB">
        <w:tblPrEx>
          <w:tblCellMar>
            <w:top w:w="0" w:type="dxa"/>
            <w:bottom w:w="0" w:type="dxa"/>
          </w:tblCellMar>
        </w:tblPrEx>
        <w:trPr>
          <w:trHeight w:val="828"/>
        </w:trPr>
        <w:tc>
          <w:tcPr>
            <w:tcW w:w="567" w:type="dxa"/>
          </w:tcPr>
          <w:p w:rsidR="007B554E" w:rsidRPr="00CC02DB" w:rsidRDefault="007B554E" w:rsidP="007B554E">
            <w:pPr>
              <w:rPr>
                <w:b/>
                <w:i w:val="0"/>
                <w:sz w:val="28"/>
              </w:rPr>
            </w:pPr>
            <w:r w:rsidRPr="00CC02DB">
              <w:rPr>
                <w:b/>
                <w:i w:val="0"/>
                <w:sz w:val="28"/>
              </w:rPr>
              <w:t>8</w:t>
            </w:r>
          </w:p>
        </w:tc>
        <w:tc>
          <w:tcPr>
            <w:tcW w:w="4289" w:type="dxa"/>
          </w:tcPr>
          <w:p w:rsidR="007B554E" w:rsidRPr="00CC02DB" w:rsidRDefault="007B554E" w:rsidP="007B554E">
            <w:pPr>
              <w:rPr>
                <w:b/>
                <w:i w:val="0"/>
                <w:sz w:val="28"/>
              </w:rPr>
            </w:pPr>
            <w:r w:rsidRPr="00CC02DB">
              <w:rPr>
                <w:b/>
                <w:i w:val="0"/>
                <w:sz w:val="28"/>
              </w:rPr>
              <w:t>Выставка картинок по теме «</w:t>
            </w:r>
            <w:r w:rsidRPr="00CC02DB">
              <w:rPr>
                <w:b/>
                <w:i w:val="0"/>
                <w:sz w:val="28"/>
                <w:lang w:val="en-US"/>
              </w:rPr>
              <w:t>Halloween</w:t>
            </w:r>
            <w:r w:rsidRPr="00CC02DB">
              <w:rPr>
                <w:b/>
                <w:i w:val="0"/>
                <w:sz w:val="28"/>
              </w:rPr>
              <w:t>»</w:t>
            </w:r>
          </w:p>
        </w:tc>
        <w:tc>
          <w:tcPr>
            <w:tcW w:w="1057" w:type="dxa"/>
          </w:tcPr>
          <w:p w:rsidR="007B554E" w:rsidRPr="00CC02DB" w:rsidRDefault="007B554E" w:rsidP="007B554E">
            <w:pPr>
              <w:rPr>
                <w:b/>
                <w:i w:val="0"/>
                <w:sz w:val="28"/>
              </w:rPr>
            </w:pPr>
            <w:r w:rsidRPr="00CC02DB">
              <w:rPr>
                <w:b/>
                <w:i w:val="0"/>
                <w:sz w:val="28"/>
              </w:rPr>
              <w:t>29</w:t>
            </w:r>
          </w:p>
        </w:tc>
        <w:tc>
          <w:tcPr>
            <w:tcW w:w="1149" w:type="dxa"/>
          </w:tcPr>
          <w:p w:rsidR="007B554E" w:rsidRPr="00CC02DB" w:rsidRDefault="00CC02DB" w:rsidP="007B554E">
            <w:pPr>
              <w:rPr>
                <w:b/>
                <w:i w:val="0"/>
                <w:sz w:val="28"/>
              </w:rPr>
            </w:pPr>
            <w:r w:rsidRPr="00CC02DB">
              <w:rPr>
                <w:b/>
                <w:i w:val="0"/>
                <w:sz w:val="28"/>
              </w:rPr>
              <w:t>2-10кл.</w:t>
            </w:r>
          </w:p>
        </w:tc>
        <w:tc>
          <w:tcPr>
            <w:tcW w:w="3156" w:type="dxa"/>
          </w:tcPr>
          <w:p w:rsidR="007B554E" w:rsidRPr="00CC02DB" w:rsidRDefault="00CC02DB" w:rsidP="007B554E">
            <w:pPr>
              <w:rPr>
                <w:b/>
                <w:i w:val="0"/>
                <w:sz w:val="28"/>
              </w:rPr>
            </w:pPr>
            <w:r w:rsidRPr="00CC02DB">
              <w:rPr>
                <w:b/>
                <w:i w:val="0"/>
                <w:sz w:val="28"/>
              </w:rPr>
              <w:t>Учителя-предметники</w:t>
            </w:r>
          </w:p>
        </w:tc>
      </w:tr>
      <w:tr w:rsidR="007B554E" w:rsidTr="00CC02DB">
        <w:tblPrEx>
          <w:tblCellMar>
            <w:top w:w="0" w:type="dxa"/>
            <w:bottom w:w="0" w:type="dxa"/>
          </w:tblCellMar>
        </w:tblPrEx>
        <w:trPr>
          <w:trHeight w:val="981"/>
        </w:trPr>
        <w:tc>
          <w:tcPr>
            <w:tcW w:w="567" w:type="dxa"/>
          </w:tcPr>
          <w:p w:rsidR="007B554E" w:rsidRPr="00CC02DB" w:rsidRDefault="007B554E" w:rsidP="007B554E">
            <w:pPr>
              <w:rPr>
                <w:b/>
                <w:i w:val="0"/>
                <w:sz w:val="28"/>
              </w:rPr>
            </w:pPr>
            <w:r w:rsidRPr="00CC02DB">
              <w:rPr>
                <w:b/>
                <w:i w:val="0"/>
                <w:sz w:val="28"/>
              </w:rPr>
              <w:t>9</w:t>
            </w:r>
          </w:p>
        </w:tc>
        <w:tc>
          <w:tcPr>
            <w:tcW w:w="4289" w:type="dxa"/>
          </w:tcPr>
          <w:p w:rsidR="007B554E" w:rsidRPr="00CC02DB" w:rsidRDefault="007B554E" w:rsidP="007B554E">
            <w:pPr>
              <w:rPr>
                <w:b/>
                <w:i w:val="0"/>
                <w:sz w:val="28"/>
              </w:rPr>
            </w:pPr>
            <w:proofErr w:type="spellStart"/>
            <w:r w:rsidRPr="00CC02DB">
              <w:rPr>
                <w:b/>
                <w:i w:val="0"/>
                <w:sz w:val="28"/>
              </w:rPr>
              <w:t>Брейн</w:t>
            </w:r>
            <w:proofErr w:type="spellEnd"/>
            <w:r w:rsidRPr="00CC02DB">
              <w:rPr>
                <w:b/>
                <w:i w:val="0"/>
                <w:sz w:val="28"/>
              </w:rPr>
              <w:t>-ринг «</w:t>
            </w:r>
            <w:r w:rsidRPr="00CC02DB">
              <w:rPr>
                <w:b/>
                <w:i w:val="0"/>
                <w:sz w:val="28"/>
                <w:lang w:val="en-US"/>
              </w:rPr>
              <w:t>Happy English</w:t>
            </w:r>
            <w:r w:rsidRPr="00CC02DB">
              <w:rPr>
                <w:b/>
                <w:i w:val="0"/>
                <w:sz w:val="28"/>
              </w:rPr>
              <w:t>»</w:t>
            </w:r>
          </w:p>
        </w:tc>
        <w:tc>
          <w:tcPr>
            <w:tcW w:w="1057" w:type="dxa"/>
          </w:tcPr>
          <w:p w:rsidR="007B554E" w:rsidRPr="00CC02DB" w:rsidRDefault="007B554E" w:rsidP="007B554E">
            <w:pPr>
              <w:rPr>
                <w:b/>
                <w:i w:val="0"/>
                <w:sz w:val="28"/>
              </w:rPr>
            </w:pPr>
            <w:r w:rsidRPr="00CC02DB">
              <w:rPr>
                <w:b/>
                <w:i w:val="0"/>
                <w:sz w:val="28"/>
              </w:rPr>
              <w:t>30</w:t>
            </w:r>
          </w:p>
        </w:tc>
        <w:tc>
          <w:tcPr>
            <w:tcW w:w="1149" w:type="dxa"/>
          </w:tcPr>
          <w:p w:rsidR="007B554E" w:rsidRPr="00CC02DB" w:rsidRDefault="00CC02DB" w:rsidP="007B554E">
            <w:pPr>
              <w:rPr>
                <w:b/>
                <w:i w:val="0"/>
                <w:sz w:val="28"/>
              </w:rPr>
            </w:pPr>
            <w:r w:rsidRPr="00CC02DB">
              <w:rPr>
                <w:b/>
                <w:i w:val="0"/>
                <w:sz w:val="28"/>
              </w:rPr>
              <w:t>8»а»-8»б»</w:t>
            </w:r>
          </w:p>
        </w:tc>
        <w:tc>
          <w:tcPr>
            <w:tcW w:w="3156" w:type="dxa"/>
          </w:tcPr>
          <w:p w:rsidR="007B554E" w:rsidRPr="00CC02DB" w:rsidRDefault="00CC02DB" w:rsidP="007B554E">
            <w:pPr>
              <w:rPr>
                <w:b/>
                <w:i w:val="0"/>
                <w:sz w:val="28"/>
              </w:rPr>
            </w:pPr>
            <w:proofErr w:type="spellStart"/>
            <w:r w:rsidRPr="00CC02DB">
              <w:rPr>
                <w:b/>
                <w:i w:val="0"/>
                <w:sz w:val="28"/>
              </w:rPr>
              <w:t>Дуняшева</w:t>
            </w:r>
            <w:proofErr w:type="spellEnd"/>
            <w:r w:rsidRPr="00CC02DB">
              <w:rPr>
                <w:b/>
                <w:i w:val="0"/>
                <w:sz w:val="28"/>
              </w:rPr>
              <w:t xml:space="preserve"> С.В.</w:t>
            </w:r>
          </w:p>
        </w:tc>
      </w:tr>
      <w:tr w:rsidR="007B554E" w:rsidTr="007B554E">
        <w:tblPrEx>
          <w:tblCellMar>
            <w:top w:w="0" w:type="dxa"/>
            <w:bottom w:w="0" w:type="dxa"/>
          </w:tblCellMar>
        </w:tblPrEx>
        <w:trPr>
          <w:trHeight w:val="644"/>
        </w:trPr>
        <w:tc>
          <w:tcPr>
            <w:tcW w:w="567" w:type="dxa"/>
          </w:tcPr>
          <w:p w:rsidR="007B554E" w:rsidRPr="00CC02DB" w:rsidRDefault="007B554E" w:rsidP="007B554E">
            <w:pPr>
              <w:rPr>
                <w:b/>
                <w:i w:val="0"/>
                <w:sz w:val="28"/>
              </w:rPr>
            </w:pPr>
            <w:r w:rsidRPr="00CC02DB">
              <w:rPr>
                <w:b/>
                <w:i w:val="0"/>
                <w:sz w:val="28"/>
              </w:rPr>
              <w:t>10</w:t>
            </w:r>
          </w:p>
        </w:tc>
        <w:tc>
          <w:tcPr>
            <w:tcW w:w="4289" w:type="dxa"/>
          </w:tcPr>
          <w:p w:rsidR="007B554E" w:rsidRPr="00CC02DB" w:rsidRDefault="007B554E" w:rsidP="007B554E">
            <w:pPr>
              <w:rPr>
                <w:b/>
                <w:i w:val="0"/>
                <w:sz w:val="28"/>
              </w:rPr>
            </w:pPr>
            <w:r w:rsidRPr="00CC02DB">
              <w:rPr>
                <w:b/>
                <w:i w:val="0"/>
                <w:sz w:val="28"/>
              </w:rPr>
              <w:t>Конкурс  сочинений по теме «Великобритания»</w:t>
            </w:r>
          </w:p>
        </w:tc>
        <w:tc>
          <w:tcPr>
            <w:tcW w:w="1057" w:type="dxa"/>
          </w:tcPr>
          <w:p w:rsidR="007B554E" w:rsidRPr="00CC02DB" w:rsidRDefault="007B554E" w:rsidP="007B554E">
            <w:pPr>
              <w:rPr>
                <w:b/>
                <w:i w:val="0"/>
                <w:sz w:val="28"/>
              </w:rPr>
            </w:pPr>
            <w:r w:rsidRPr="00CC02DB">
              <w:rPr>
                <w:b/>
                <w:i w:val="0"/>
                <w:sz w:val="28"/>
              </w:rPr>
              <w:t>25</w:t>
            </w:r>
          </w:p>
        </w:tc>
        <w:tc>
          <w:tcPr>
            <w:tcW w:w="1149" w:type="dxa"/>
          </w:tcPr>
          <w:p w:rsidR="007B554E" w:rsidRPr="00CC02DB" w:rsidRDefault="00CC02DB" w:rsidP="007B554E">
            <w:pPr>
              <w:rPr>
                <w:b/>
                <w:i w:val="0"/>
                <w:sz w:val="28"/>
              </w:rPr>
            </w:pPr>
            <w:r w:rsidRPr="00CC02DB">
              <w:rPr>
                <w:b/>
                <w:i w:val="0"/>
                <w:sz w:val="28"/>
              </w:rPr>
              <w:t>5-10кл.</w:t>
            </w:r>
          </w:p>
        </w:tc>
        <w:tc>
          <w:tcPr>
            <w:tcW w:w="3156" w:type="dxa"/>
          </w:tcPr>
          <w:p w:rsidR="007B554E" w:rsidRPr="00CC02DB" w:rsidRDefault="00CC02DB" w:rsidP="007B554E">
            <w:pPr>
              <w:rPr>
                <w:b/>
                <w:i w:val="0"/>
                <w:sz w:val="28"/>
              </w:rPr>
            </w:pPr>
            <w:r w:rsidRPr="00CC02DB">
              <w:rPr>
                <w:b/>
                <w:i w:val="0"/>
                <w:sz w:val="28"/>
              </w:rPr>
              <w:t>Учителя-предметники</w:t>
            </w:r>
          </w:p>
        </w:tc>
      </w:tr>
    </w:tbl>
    <w:p w:rsidR="00222008" w:rsidRPr="00CC02DB" w:rsidRDefault="00AD6CAB">
      <w:pPr>
        <w:rPr>
          <w:b/>
          <w:sz w:val="28"/>
        </w:rPr>
      </w:pPr>
    </w:p>
    <w:sectPr w:rsidR="00222008" w:rsidRPr="00CC02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D6CAB" w:rsidRDefault="00AD6CAB" w:rsidP="00CC02DB">
      <w:pPr>
        <w:spacing w:after="0" w:line="240" w:lineRule="auto"/>
      </w:pPr>
      <w:r>
        <w:separator/>
      </w:r>
    </w:p>
  </w:endnote>
  <w:endnote w:type="continuationSeparator" w:id="0">
    <w:p w:rsidR="00AD6CAB" w:rsidRDefault="00AD6CAB" w:rsidP="00CC02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D6CAB" w:rsidRDefault="00AD6CAB" w:rsidP="00CC02DB">
      <w:pPr>
        <w:spacing w:after="0" w:line="240" w:lineRule="auto"/>
      </w:pPr>
      <w:r>
        <w:separator/>
      </w:r>
    </w:p>
  </w:footnote>
  <w:footnote w:type="continuationSeparator" w:id="0">
    <w:p w:rsidR="00AD6CAB" w:rsidRDefault="00AD6CAB" w:rsidP="00CC02D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554E"/>
    <w:rsid w:val="00100A90"/>
    <w:rsid w:val="004C562B"/>
    <w:rsid w:val="0070717C"/>
    <w:rsid w:val="007B554E"/>
    <w:rsid w:val="00AD6CAB"/>
    <w:rsid w:val="00CC02DB"/>
    <w:rsid w:val="00D82E0F"/>
    <w:rsid w:val="00D921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562B"/>
    <w:rPr>
      <w:i/>
      <w:iCs/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rsid w:val="004C562B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C562B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C562B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C562B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C562B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C562B"/>
    <w:p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C562B"/>
    <w:p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C562B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C562B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C562B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20">
    <w:name w:val="Заголовок 2 Знак"/>
    <w:basedOn w:val="a0"/>
    <w:link w:val="2"/>
    <w:uiPriority w:val="9"/>
    <w:semiHidden/>
    <w:rsid w:val="004C562B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4C562B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4C562B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4C562B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4C562B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4C562B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4C562B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4C562B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4C562B"/>
    <w:rPr>
      <w:b/>
      <w:bCs/>
      <w:color w:val="943634" w:themeColor="accent2" w:themeShade="BF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4C562B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4C562B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a6">
    <w:name w:val="Subtitle"/>
    <w:basedOn w:val="a"/>
    <w:next w:val="a"/>
    <w:link w:val="a7"/>
    <w:uiPriority w:val="11"/>
    <w:qFormat/>
    <w:rsid w:val="004C562B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4C562B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a8">
    <w:name w:val="Strong"/>
    <w:uiPriority w:val="22"/>
    <w:qFormat/>
    <w:rsid w:val="004C562B"/>
    <w:rPr>
      <w:b/>
      <w:bCs/>
      <w:spacing w:val="0"/>
    </w:rPr>
  </w:style>
  <w:style w:type="character" w:styleId="a9">
    <w:name w:val="Emphasis"/>
    <w:uiPriority w:val="20"/>
    <w:qFormat/>
    <w:rsid w:val="004C562B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a">
    <w:name w:val="No Spacing"/>
    <w:basedOn w:val="a"/>
    <w:uiPriority w:val="1"/>
    <w:qFormat/>
    <w:rsid w:val="004C562B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4C562B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4C562B"/>
    <w:rPr>
      <w:i w:val="0"/>
      <w:iCs w:val="0"/>
      <w:color w:val="943634" w:themeColor="accent2" w:themeShade="BF"/>
    </w:rPr>
  </w:style>
  <w:style w:type="character" w:customStyle="1" w:styleId="22">
    <w:name w:val="Цитата 2 Знак"/>
    <w:basedOn w:val="a0"/>
    <w:link w:val="21"/>
    <w:uiPriority w:val="29"/>
    <w:rsid w:val="004C562B"/>
    <w:rPr>
      <w:color w:val="943634" w:themeColor="accent2" w:themeShade="BF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4C562B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ad">
    <w:name w:val="Выделенная цитата Знак"/>
    <w:basedOn w:val="a0"/>
    <w:link w:val="ac"/>
    <w:uiPriority w:val="30"/>
    <w:rsid w:val="004C562B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e">
    <w:name w:val="Subtle Emphasis"/>
    <w:uiPriority w:val="19"/>
    <w:qFormat/>
    <w:rsid w:val="004C562B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f">
    <w:name w:val="Intense Emphasis"/>
    <w:uiPriority w:val="21"/>
    <w:qFormat/>
    <w:rsid w:val="004C562B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0">
    <w:name w:val="Subtle Reference"/>
    <w:uiPriority w:val="31"/>
    <w:qFormat/>
    <w:rsid w:val="004C562B"/>
    <w:rPr>
      <w:i/>
      <w:iCs/>
      <w:smallCaps/>
      <w:color w:val="C0504D" w:themeColor="accent2"/>
      <w:u w:color="C0504D" w:themeColor="accent2"/>
    </w:rPr>
  </w:style>
  <w:style w:type="character" w:styleId="af1">
    <w:name w:val="Intense Reference"/>
    <w:uiPriority w:val="32"/>
    <w:qFormat/>
    <w:rsid w:val="004C562B"/>
    <w:rPr>
      <w:b/>
      <w:bCs/>
      <w:i/>
      <w:iCs/>
      <w:smallCaps/>
      <w:color w:val="C0504D" w:themeColor="accent2"/>
      <w:u w:color="C0504D" w:themeColor="accent2"/>
    </w:rPr>
  </w:style>
  <w:style w:type="character" w:styleId="af2">
    <w:name w:val="Book Title"/>
    <w:uiPriority w:val="33"/>
    <w:qFormat/>
    <w:rsid w:val="004C562B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4C562B"/>
    <w:pPr>
      <w:outlineLvl w:val="9"/>
    </w:pPr>
    <w:rPr>
      <w:lang w:bidi="en-US"/>
    </w:rPr>
  </w:style>
  <w:style w:type="paragraph" w:styleId="af4">
    <w:name w:val="header"/>
    <w:basedOn w:val="a"/>
    <w:link w:val="af5"/>
    <w:uiPriority w:val="99"/>
    <w:unhideWhenUsed/>
    <w:rsid w:val="00CC02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Верхний колонтитул Знак"/>
    <w:basedOn w:val="a0"/>
    <w:link w:val="af4"/>
    <w:uiPriority w:val="99"/>
    <w:rsid w:val="00CC02DB"/>
    <w:rPr>
      <w:i/>
      <w:iCs/>
      <w:sz w:val="20"/>
      <w:szCs w:val="20"/>
    </w:rPr>
  </w:style>
  <w:style w:type="paragraph" w:styleId="af6">
    <w:name w:val="footer"/>
    <w:basedOn w:val="a"/>
    <w:link w:val="af7"/>
    <w:uiPriority w:val="99"/>
    <w:unhideWhenUsed/>
    <w:rsid w:val="00CC02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7">
    <w:name w:val="Нижний колонтитул Знак"/>
    <w:basedOn w:val="a0"/>
    <w:link w:val="af6"/>
    <w:uiPriority w:val="99"/>
    <w:rsid w:val="00CC02DB"/>
    <w:rPr>
      <w:i/>
      <w:i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562B"/>
    <w:rPr>
      <w:i/>
      <w:iCs/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rsid w:val="004C562B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C562B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C562B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C562B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C562B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C562B"/>
    <w:p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C562B"/>
    <w:p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C562B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C562B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C562B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20">
    <w:name w:val="Заголовок 2 Знак"/>
    <w:basedOn w:val="a0"/>
    <w:link w:val="2"/>
    <w:uiPriority w:val="9"/>
    <w:semiHidden/>
    <w:rsid w:val="004C562B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4C562B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4C562B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4C562B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4C562B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4C562B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4C562B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4C562B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4C562B"/>
    <w:rPr>
      <w:b/>
      <w:bCs/>
      <w:color w:val="943634" w:themeColor="accent2" w:themeShade="BF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4C562B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4C562B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a6">
    <w:name w:val="Subtitle"/>
    <w:basedOn w:val="a"/>
    <w:next w:val="a"/>
    <w:link w:val="a7"/>
    <w:uiPriority w:val="11"/>
    <w:qFormat/>
    <w:rsid w:val="004C562B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4C562B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a8">
    <w:name w:val="Strong"/>
    <w:uiPriority w:val="22"/>
    <w:qFormat/>
    <w:rsid w:val="004C562B"/>
    <w:rPr>
      <w:b/>
      <w:bCs/>
      <w:spacing w:val="0"/>
    </w:rPr>
  </w:style>
  <w:style w:type="character" w:styleId="a9">
    <w:name w:val="Emphasis"/>
    <w:uiPriority w:val="20"/>
    <w:qFormat/>
    <w:rsid w:val="004C562B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a">
    <w:name w:val="No Spacing"/>
    <w:basedOn w:val="a"/>
    <w:uiPriority w:val="1"/>
    <w:qFormat/>
    <w:rsid w:val="004C562B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4C562B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4C562B"/>
    <w:rPr>
      <w:i w:val="0"/>
      <w:iCs w:val="0"/>
      <w:color w:val="943634" w:themeColor="accent2" w:themeShade="BF"/>
    </w:rPr>
  </w:style>
  <w:style w:type="character" w:customStyle="1" w:styleId="22">
    <w:name w:val="Цитата 2 Знак"/>
    <w:basedOn w:val="a0"/>
    <w:link w:val="21"/>
    <w:uiPriority w:val="29"/>
    <w:rsid w:val="004C562B"/>
    <w:rPr>
      <w:color w:val="943634" w:themeColor="accent2" w:themeShade="BF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4C562B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ad">
    <w:name w:val="Выделенная цитата Знак"/>
    <w:basedOn w:val="a0"/>
    <w:link w:val="ac"/>
    <w:uiPriority w:val="30"/>
    <w:rsid w:val="004C562B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e">
    <w:name w:val="Subtle Emphasis"/>
    <w:uiPriority w:val="19"/>
    <w:qFormat/>
    <w:rsid w:val="004C562B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f">
    <w:name w:val="Intense Emphasis"/>
    <w:uiPriority w:val="21"/>
    <w:qFormat/>
    <w:rsid w:val="004C562B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0">
    <w:name w:val="Subtle Reference"/>
    <w:uiPriority w:val="31"/>
    <w:qFormat/>
    <w:rsid w:val="004C562B"/>
    <w:rPr>
      <w:i/>
      <w:iCs/>
      <w:smallCaps/>
      <w:color w:val="C0504D" w:themeColor="accent2"/>
      <w:u w:color="C0504D" w:themeColor="accent2"/>
    </w:rPr>
  </w:style>
  <w:style w:type="character" w:styleId="af1">
    <w:name w:val="Intense Reference"/>
    <w:uiPriority w:val="32"/>
    <w:qFormat/>
    <w:rsid w:val="004C562B"/>
    <w:rPr>
      <w:b/>
      <w:bCs/>
      <w:i/>
      <w:iCs/>
      <w:smallCaps/>
      <w:color w:val="C0504D" w:themeColor="accent2"/>
      <w:u w:color="C0504D" w:themeColor="accent2"/>
    </w:rPr>
  </w:style>
  <w:style w:type="character" w:styleId="af2">
    <w:name w:val="Book Title"/>
    <w:uiPriority w:val="33"/>
    <w:qFormat/>
    <w:rsid w:val="004C562B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4C562B"/>
    <w:pPr>
      <w:outlineLvl w:val="9"/>
    </w:pPr>
    <w:rPr>
      <w:lang w:bidi="en-US"/>
    </w:rPr>
  </w:style>
  <w:style w:type="paragraph" w:styleId="af4">
    <w:name w:val="header"/>
    <w:basedOn w:val="a"/>
    <w:link w:val="af5"/>
    <w:uiPriority w:val="99"/>
    <w:unhideWhenUsed/>
    <w:rsid w:val="00CC02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Верхний колонтитул Знак"/>
    <w:basedOn w:val="a0"/>
    <w:link w:val="af4"/>
    <w:uiPriority w:val="99"/>
    <w:rsid w:val="00CC02DB"/>
    <w:rPr>
      <w:i/>
      <w:iCs/>
      <w:sz w:val="20"/>
      <w:szCs w:val="20"/>
    </w:rPr>
  </w:style>
  <w:style w:type="paragraph" w:styleId="af6">
    <w:name w:val="footer"/>
    <w:basedOn w:val="a"/>
    <w:link w:val="af7"/>
    <w:uiPriority w:val="99"/>
    <w:unhideWhenUsed/>
    <w:rsid w:val="00CC02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7">
    <w:name w:val="Нижний колонтитул Знак"/>
    <w:basedOn w:val="a0"/>
    <w:link w:val="af6"/>
    <w:uiPriority w:val="99"/>
    <w:rsid w:val="00CC02DB"/>
    <w:rPr>
      <w:i/>
      <w:i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105</Words>
  <Characters>603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2</cp:revision>
  <dcterms:created xsi:type="dcterms:W3CDTF">2019-12-19T18:03:00Z</dcterms:created>
  <dcterms:modified xsi:type="dcterms:W3CDTF">2019-12-19T18:21:00Z</dcterms:modified>
</cp:coreProperties>
</file>